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0925053371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586240925053371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0412365400665002002520133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